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F15EE4" w:rsidRDefault="00097566" w:rsidP="00097566">
      <w:pPr>
        <w:pStyle w:val="af6"/>
        <w:spacing w:before="0" w:beforeAutospacing="0" w:after="0" w:afterAutospacing="0" w:line="288" w:lineRule="atLeast"/>
        <w:ind w:right="5812"/>
        <w:jc w:val="both"/>
        <w:rPr>
          <w:rFonts w:ascii="Arial" w:hAnsi="Arial" w:cs="Arial"/>
        </w:rPr>
      </w:pPr>
      <w:r w:rsidRPr="00097566">
        <w:rPr>
          <w:rFonts w:ascii="Arial" w:hAnsi="Arial" w:cs="Arial"/>
        </w:rPr>
        <w:t xml:space="preserve">О рассмотрении протеста прокурора города Ростова-на-Дону и внесении изменения в решение Ростовской-на-Дону городской Думы 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</w:t>
      </w:r>
      <w:r>
        <w:rPr>
          <w:rFonts w:ascii="Arial" w:hAnsi="Arial" w:cs="Arial"/>
        </w:rPr>
        <w:t>«</w:t>
      </w:r>
      <w:r w:rsidRPr="00097566">
        <w:rPr>
          <w:rFonts w:ascii="Arial" w:hAnsi="Arial" w:cs="Arial"/>
        </w:rPr>
        <w:t>Город Ростов-на-Дону»</w:t>
      </w:r>
    </w:p>
    <w:p w:rsidR="00097566" w:rsidRPr="00097566" w:rsidRDefault="00097566" w:rsidP="00097566">
      <w:pPr>
        <w:pStyle w:val="af6"/>
        <w:spacing w:before="0" w:beforeAutospacing="0" w:after="0" w:afterAutospacing="0" w:line="288" w:lineRule="atLeast"/>
        <w:ind w:right="5812"/>
        <w:jc w:val="both"/>
        <w:rPr>
          <w:rFonts w:ascii="Arial" w:hAnsi="Arial" w:cs="Arial"/>
        </w:rPr>
      </w:pPr>
    </w:p>
    <w:p w:rsidR="005764B3" w:rsidRPr="00632105" w:rsidRDefault="00F64911" w:rsidP="00F64911">
      <w:pPr>
        <w:pStyle w:val="af6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  <w:sz w:val="28"/>
          <w:szCs w:val="28"/>
        </w:rPr>
      </w:pPr>
      <w:proofErr w:type="gramStart"/>
      <w:r w:rsidRPr="00F64911">
        <w:rPr>
          <w:rFonts w:ascii="Arial" w:hAnsi="Arial" w:cs="Arial"/>
          <w:sz w:val="28"/>
          <w:szCs w:val="28"/>
        </w:rPr>
        <w:t xml:space="preserve">В соответствии со </w:t>
      </w:r>
      <w:hyperlink r:id="rId9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статьей 3.1</w:t>
        </w:r>
      </w:hyperlink>
      <w:r w:rsidRPr="00F64911">
        <w:rPr>
          <w:rFonts w:ascii="Arial" w:hAnsi="Arial" w:cs="Arial"/>
          <w:sz w:val="28"/>
          <w:szCs w:val="28"/>
        </w:rPr>
        <w:t xml:space="preserve"> Федерального закона от 08.11.2007 </w:t>
      </w:r>
      <w:r>
        <w:rPr>
          <w:rFonts w:ascii="Arial" w:hAnsi="Arial" w:cs="Arial"/>
          <w:sz w:val="28"/>
          <w:szCs w:val="28"/>
        </w:rPr>
        <w:t>№</w:t>
      </w:r>
      <w:r w:rsidRPr="00F64911">
        <w:rPr>
          <w:rFonts w:ascii="Arial" w:hAnsi="Arial" w:cs="Arial"/>
          <w:sz w:val="28"/>
          <w:szCs w:val="28"/>
        </w:rPr>
        <w:t xml:space="preserve"> 259-ФЗ </w:t>
      </w:r>
      <w:r>
        <w:rPr>
          <w:rFonts w:ascii="Arial" w:hAnsi="Arial" w:cs="Arial"/>
          <w:sz w:val="28"/>
          <w:szCs w:val="28"/>
        </w:rPr>
        <w:t>«</w:t>
      </w:r>
      <w:r w:rsidRPr="00F64911">
        <w:rPr>
          <w:rFonts w:ascii="Arial" w:hAnsi="Arial" w:cs="Arial"/>
          <w:sz w:val="28"/>
          <w:szCs w:val="28"/>
        </w:rPr>
        <w:t>Устав автомобильного транспорта и городского наземного электрического транспорта</w:t>
      </w:r>
      <w:r>
        <w:rPr>
          <w:rFonts w:ascii="Arial" w:hAnsi="Arial" w:cs="Arial"/>
          <w:sz w:val="28"/>
          <w:szCs w:val="28"/>
        </w:rPr>
        <w:t>»</w:t>
      </w:r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0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статьей 13.1</w:t>
        </w:r>
      </w:hyperlink>
      <w:r w:rsidRPr="00F64911">
        <w:rPr>
          <w:rFonts w:ascii="Arial" w:hAnsi="Arial" w:cs="Arial"/>
          <w:sz w:val="28"/>
          <w:szCs w:val="28"/>
        </w:rPr>
        <w:t xml:space="preserve"> Федерального </w:t>
      </w:r>
      <w:hyperlink r:id="rId11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закона</w:t>
        </w:r>
      </w:hyperlink>
      <w:r w:rsidRPr="00F64911">
        <w:rPr>
          <w:rFonts w:ascii="Arial" w:hAnsi="Arial" w:cs="Arial"/>
          <w:sz w:val="28"/>
          <w:szCs w:val="28"/>
        </w:rPr>
        <w:t xml:space="preserve"> от 08.11.2007 </w:t>
      </w:r>
      <w:r>
        <w:rPr>
          <w:rFonts w:ascii="Arial" w:hAnsi="Arial" w:cs="Arial"/>
          <w:sz w:val="28"/>
          <w:szCs w:val="28"/>
        </w:rPr>
        <w:t>№</w:t>
      </w:r>
      <w:r w:rsidRPr="00F64911">
        <w:rPr>
          <w:rFonts w:ascii="Arial" w:hAnsi="Arial" w:cs="Arial"/>
          <w:sz w:val="28"/>
          <w:szCs w:val="28"/>
        </w:rPr>
        <w:t xml:space="preserve"> 257-ФЗ </w:t>
      </w:r>
      <w:r>
        <w:rPr>
          <w:rFonts w:ascii="Arial" w:hAnsi="Arial" w:cs="Arial"/>
          <w:sz w:val="28"/>
          <w:szCs w:val="28"/>
        </w:rPr>
        <w:t>«</w:t>
      </w:r>
      <w:r w:rsidRPr="00F64911">
        <w:rPr>
          <w:rFonts w:ascii="Arial" w:hAnsi="Arial" w:cs="Arial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Arial" w:hAnsi="Arial" w:cs="Arial"/>
          <w:sz w:val="28"/>
          <w:szCs w:val="28"/>
        </w:rPr>
        <w:t>»</w:t>
      </w:r>
      <w:r w:rsidRPr="00F64911">
        <w:rPr>
          <w:rFonts w:ascii="Arial" w:hAnsi="Arial" w:cs="Arial"/>
          <w:sz w:val="28"/>
          <w:szCs w:val="28"/>
        </w:rPr>
        <w:t xml:space="preserve">, Федеральным </w:t>
      </w:r>
      <w:hyperlink r:id="rId12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законом</w:t>
        </w:r>
      </w:hyperlink>
      <w:r w:rsidRPr="00F64911">
        <w:rPr>
          <w:rFonts w:ascii="Arial" w:hAnsi="Arial" w:cs="Arial"/>
          <w:sz w:val="28"/>
          <w:szCs w:val="28"/>
        </w:rPr>
        <w:t xml:space="preserve"> от 31.07.2020 </w:t>
      </w:r>
      <w:r>
        <w:rPr>
          <w:rFonts w:ascii="Arial" w:hAnsi="Arial" w:cs="Arial"/>
          <w:sz w:val="28"/>
          <w:szCs w:val="28"/>
        </w:rPr>
        <w:t>№</w:t>
      </w:r>
      <w:r w:rsidRPr="00F64911">
        <w:rPr>
          <w:rFonts w:ascii="Arial" w:hAnsi="Arial" w:cs="Arial"/>
          <w:sz w:val="28"/>
          <w:szCs w:val="28"/>
        </w:rPr>
        <w:t xml:space="preserve"> 248-ФЗ </w:t>
      </w:r>
      <w:r>
        <w:rPr>
          <w:rFonts w:ascii="Arial" w:hAnsi="Arial" w:cs="Arial"/>
          <w:sz w:val="28"/>
          <w:szCs w:val="28"/>
        </w:rPr>
        <w:t>«</w:t>
      </w:r>
      <w:r w:rsidRPr="00F64911">
        <w:rPr>
          <w:rFonts w:ascii="Arial" w:hAnsi="Arial" w:cs="Arial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proofErr w:type="gramEnd"/>
      <w:r>
        <w:rPr>
          <w:rFonts w:ascii="Arial" w:hAnsi="Arial" w:cs="Arial"/>
          <w:sz w:val="28"/>
          <w:szCs w:val="28"/>
        </w:rPr>
        <w:t>»</w:t>
      </w:r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3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статьями 16</w:t>
        </w:r>
      </w:hyperlink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4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17.</w:t>
        </w:r>
      </w:hyperlink>
      <w:r>
        <w:rPr>
          <w:rFonts w:ascii="Arial" w:hAnsi="Arial" w:cs="Arial"/>
          <w:sz w:val="28"/>
          <w:szCs w:val="28"/>
          <w:vertAlign w:val="superscript"/>
        </w:rPr>
        <w:t>1</w:t>
      </w:r>
      <w:r w:rsidRPr="00F64911">
        <w:rPr>
          <w:rFonts w:ascii="Arial" w:hAnsi="Arial" w:cs="Arial"/>
          <w:sz w:val="28"/>
          <w:szCs w:val="28"/>
        </w:rPr>
        <w:t xml:space="preserve"> Федерального закона от 06.10.2003 </w:t>
      </w:r>
      <w:r>
        <w:rPr>
          <w:rFonts w:ascii="Arial" w:hAnsi="Arial" w:cs="Arial"/>
          <w:sz w:val="28"/>
          <w:szCs w:val="28"/>
        </w:rPr>
        <w:t>№</w:t>
      </w:r>
      <w:r w:rsidRPr="00F64911">
        <w:rPr>
          <w:rFonts w:ascii="Arial" w:hAnsi="Arial" w:cs="Arial"/>
          <w:sz w:val="28"/>
          <w:szCs w:val="28"/>
        </w:rPr>
        <w:t xml:space="preserve"> 131-ФЗ </w:t>
      </w:r>
      <w:r>
        <w:rPr>
          <w:rFonts w:ascii="Arial" w:hAnsi="Arial" w:cs="Arial"/>
          <w:sz w:val="28"/>
          <w:szCs w:val="28"/>
        </w:rPr>
        <w:t>«</w:t>
      </w:r>
      <w:r w:rsidRPr="00F64911">
        <w:rPr>
          <w:rFonts w:ascii="Arial" w:hAnsi="Arial" w:cs="Arial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8"/>
          <w:szCs w:val="28"/>
        </w:rPr>
        <w:t>»</w:t>
      </w:r>
      <w:r w:rsidRPr="00F64911">
        <w:rPr>
          <w:rFonts w:ascii="Arial" w:hAnsi="Arial" w:cs="Arial"/>
          <w:sz w:val="28"/>
          <w:szCs w:val="28"/>
        </w:rPr>
        <w:t xml:space="preserve">, руководствуясь </w:t>
      </w:r>
      <w:hyperlink r:id="rId15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статьями 21</w:t>
        </w:r>
      </w:hyperlink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6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39</w:t>
        </w:r>
      </w:hyperlink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7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41</w:t>
        </w:r>
      </w:hyperlink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8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44</w:t>
        </w:r>
      </w:hyperlink>
      <w:r w:rsidRPr="00F64911">
        <w:rPr>
          <w:rFonts w:ascii="Arial" w:hAnsi="Arial" w:cs="Arial"/>
          <w:sz w:val="28"/>
          <w:szCs w:val="28"/>
        </w:rPr>
        <w:t xml:space="preserve">, </w:t>
      </w:r>
      <w:hyperlink r:id="rId19" w:history="1">
        <w:r w:rsidRPr="00F64911">
          <w:rPr>
            <w:rStyle w:val="af2"/>
            <w:rFonts w:ascii="Arial" w:hAnsi="Arial" w:cs="Arial"/>
            <w:color w:val="auto"/>
            <w:sz w:val="28"/>
            <w:szCs w:val="28"/>
            <w:u w:val="none"/>
          </w:rPr>
          <w:t>46</w:t>
        </w:r>
      </w:hyperlink>
      <w:r w:rsidRPr="00F64911">
        <w:rPr>
          <w:rFonts w:ascii="Arial" w:hAnsi="Arial" w:cs="Arial"/>
          <w:sz w:val="28"/>
          <w:szCs w:val="28"/>
        </w:rPr>
        <w:t xml:space="preserve"> Устава города Ростова-на-Дону</w:t>
      </w:r>
      <w:r w:rsidR="00F15EE4" w:rsidRPr="00632105">
        <w:rPr>
          <w:rFonts w:ascii="Arial" w:hAnsi="Arial" w:cs="Arial"/>
          <w:sz w:val="28"/>
          <w:szCs w:val="28"/>
        </w:rPr>
        <w:t>, городская Дума</w:t>
      </w:r>
    </w:p>
    <w:p w:rsidR="00D970F4" w:rsidRPr="00632105" w:rsidRDefault="00D970F4" w:rsidP="00925845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632105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24507B" w:rsidRPr="00150579" w:rsidRDefault="0024507B" w:rsidP="0024507B">
      <w:pPr>
        <w:pStyle w:val="af6"/>
        <w:spacing w:before="0" w:beforeAutospacing="0" w:after="0" w:afterAutospacing="0" w:line="288" w:lineRule="atLeast"/>
        <w:ind w:firstLine="687"/>
        <w:jc w:val="both"/>
        <w:rPr>
          <w:rFonts w:ascii="Arial" w:hAnsi="Arial" w:cs="Arial"/>
          <w:sz w:val="27"/>
          <w:szCs w:val="27"/>
        </w:rPr>
      </w:pPr>
      <w:r w:rsidRPr="00332BA1">
        <w:rPr>
          <w:rFonts w:ascii="Arial" w:hAnsi="Arial" w:cs="Arial"/>
          <w:color w:val="000000"/>
          <w:spacing w:val="-2"/>
          <w:sz w:val="27"/>
          <w:szCs w:val="27"/>
        </w:rPr>
        <w:t>1</w:t>
      </w:r>
      <w:r w:rsidRPr="00150579">
        <w:rPr>
          <w:rFonts w:ascii="Arial" w:hAnsi="Arial" w:cs="Arial"/>
          <w:color w:val="000000"/>
          <w:spacing w:val="-2"/>
          <w:sz w:val="27"/>
          <w:szCs w:val="27"/>
        </w:rPr>
        <w:t xml:space="preserve">. Протест прокурора города Ростова-на-Дону от </w:t>
      </w:r>
      <w:r w:rsidRPr="005D1552">
        <w:rPr>
          <w:rFonts w:ascii="Arial" w:hAnsi="Arial" w:cs="Arial"/>
          <w:sz w:val="27"/>
          <w:szCs w:val="27"/>
        </w:rPr>
        <w:t>1</w:t>
      </w:r>
      <w:r>
        <w:rPr>
          <w:rFonts w:ascii="Arial" w:hAnsi="Arial" w:cs="Arial"/>
          <w:sz w:val="27"/>
          <w:szCs w:val="27"/>
        </w:rPr>
        <w:t>0</w:t>
      </w:r>
      <w:r w:rsidRPr="005D1552">
        <w:rPr>
          <w:rFonts w:ascii="Arial" w:hAnsi="Arial" w:cs="Arial"/>
          <w:sz w:val="27"/>
          <w:szCs w:val="27"/>
        </w:rPr>
        <w:t>.0</w:t>
      </w:r>
      <w:r>
        <w:rPr>
          <w:rFonts w:ascii="Arial" w:hAnsi="Arial" w:cs="Arial"/>
          <w:sz w:val="27"/>
          <w:szCs w:val="27"/>
        </w:rPr>
        <w:t>9</w:t>
      </w:r>
      <w:r w:rsidRPr="005D1552">
        <w:rPr>
          <w:rFonts w:ascii="Arial" w:hAnsi="Arial" w:cs="Arial"/>
          <w:sz w:val="27"/>
          <w:szCs w:val="27"/>
        </w:rPr>
        <w:t>.2025 № </w:t>
      </w:r>
      <w:r w:rsidRPr="00105898">
        <w:rPr>
          <w:rFonts w:ascii="Arial" w:hAnsi="Arial" w:cs="Arial"/>
          <w:sz w:val="27"/>
          <w:szCs w:val="27"/>
        </w:rPr>
        <w:t>07-16-2025/прдп33</w:t>
      </w:r>
      <w:r>
        <w:rPr>
          <w:rFonts w:ascii="Arial" w:hAnsi="Arial" w:cs="Arial"/>
          <w:sz w:val="27"/>
          <w:szCs w:val="27"/>
        </w:rPr>
        <w:t xml:space="preserve">9 </w:t>
      </w:r>
      <w:r w:rsidRPr="00150579">
        <w:rPr>
          <w:rFonts w:ascii="Arial" w:hAnsi="Arial" w:cs="Arial"/>
          <w:color w:val="000000"/>
          <w:spacing w:val="-2"/>
          <w:sz w:val="27"/>
          <w:szCs w:val="27"/>
        </w:rPr>
        <w:t>на</w:t>
      </w:r>
      <w:r>
        <w:rPr>
          <w:rFonts w:ascii="Arial" w:hAnsi="Arial" w:cs="Arial"/>
          <w:color w:val="000000"/>
          <w:spacing w:val="-2"/>
          <w:sz w:val="27"/>
          <w:szCs w:val="27"/>
        </w:rPr>
        <w:t xml:space="preserve"> </w:t>
      </w:r>
      <w:r w:rsidRPr="00640311">
        <w:rPr>
          <w:rFonts w:ascii="Arial" w:hAnsi="Arial" w:cs="Arial"/>
          <w:sz w:val="27"/>
          <w:szCs w:val="27"/>
        </w:rPr>
        <w:t>отдельные положения решения Ростовской-на-Дону городской Думы от 2</w:t>
      </w:r>
      <w:r>
        <w:rPr>
          <w:rFonts w:ascii="Arial" w:hAnsi="Arial" w:cs="Arial"/>
          <w:sz w:val="27"/>
          <w:szCs w:val="27"/>
        </w:rPr>
        <w:t>1</w:t>
      </w:r>
      <w:r w:rsidRPr="00640311">
        <w:rPr>
          <w:rFonts w:ascii="Arial" w:hAnsi="Arial" w:cs="Arial"/>
          <w:sz w:val="27"/>
          <w:szCs w:val="27"/>
        </w:rPr>
        <w:t>.1</w:t>
      </w:r>
      <w:r>
        <w:rPr>
          <w:rFonts w:ascii="Arial" w:hAnsi="Arial" w:cs="Arial"/>
          <w:sz w:val="27"/>
          <w:szCs w:val="27"/>
        </w:rPr>
        <w:t>2</w:t>
      </w:r>
      <w:r w:rsidRPr="00640311">
        <w:rPr>
          <w:rFonts w:ascii="Arial" w:hAnsi="Arial" w:cs="Arial"/>
          <w:sz w:val="27"/>
          <w:szCs w:val="27"/>
        </w:rPr>
        <w:t>.202</w:t>
      </w:r>
      <w:r>
        <w:rPr>
          <w:rFonts w:ascii="Arial" w:hAnsi="Arial" w:cs="Arial"/>
          <w:sz w:val="27"/>
          <w:szCs w:val="27"/>
        </w:rPr>
        <w:t>1</w:t>
      </w:r>
      <w:r w:rsidRPr="00640311">
        <w:rPr>
          <w:rFonts w:ascii="Arial" w:hAnsi="Arial" w:cs="Arial"/>
          <w:sz w:val="27"/>
          <w:szCs w:val="27"/>
        </w:rPr>
        <w:t xml:space="preserve"> № </w:t>
      </w:r>
      <w:r>
        <w:rPr>
          <w:rFonts w:ascii="Arial" w:hAnsi="Arial" w:cs="Arial"/>
          <w:sz w:val="27"/>
          <w:szCs w:val="27"/>
        </w:rPr>
        <w:t>211 (ред. от 20.02</w:t>
      </w:r>
      <w:r w:rsidRPr="00640311">
        <w:rPr>
          <w:rFonts w:ascii="Arial" w:hAnsi="Arial" w:cs="Arial"/>
          <w:sz w:val="27"/>
          <w:szCs w:val="27"/>
        </w:rPr>
        <w:t>.202</w:t>
      </w:r>
      <w:r>
        <w:rPr>
          <w:rFonts w:ascii="Arial" w:hAnsi="Arial" w:cs="Arial"/>
          <w:sz w:val="27"/>
          <w:szCs w:val="27"/>
        </w:rPr>
        <w:t>4</w:t>
      </w:r>
      <w:r w:rsidRPr="00640311">
        <w:rPr>
          <w:rFonts w:ascii="Arial" w:hAnsi="Arial" w:cs="Arial"/>
          <w:sz w:val="27"/>
          <w:szCs w:val="27"/>
        </w:rPr>
        <w:t xml:space="preserve">) </w:t>
      </w:r>
      <w:r w:rsidRPr="0024507B">
        <w:rPr>
          <w:rFonts w:ascii="Arial" w:hAnsi="Arial" w:cs="Arial"/>
          <w:sz w:val="28"/>
          <w:szCs w:val="28"/>
        </w:rPr>
        <w:t>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 Ростов-на-Дону»</w:t>
      </w:r>
      <w:r>
        <w:rPr>
          <w:sz w:val="28"/>
          <w:szCs w:val="28"/>
        </w:rPr>
        <w:t xml:space="preserve"> </w:t>
      </w:r>
      <w:r w:rsidRPr="00150579">
        <w:rPr>
          <w:rFonts w:ascii="Arial" w:hAnsi="Arial" w:cs="Arial"/>
          <w:sz w:val="27"/>
          <w:szCs w:val="27"/>
        </w:rPr>
        <w:t>удовлетворить.</w:t>
      </w:r>
    </w:p>
    <w:p w:rsidR="0024507B" w:rsidRDefault="0024507B" w:rsidP="0024507B">
      <w:pPr>
        <w:autoSpaceDE w:val="0"/>
        <w:autoSpaceDN w:val="0"/>
        <w:adjustRightInd w:val="0"/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color w:val="000000"/>
          <w:spacing w:val="-2"/>
          <w:sz w:val="27"/>
          <w:szCs w:val="27"/>
        </w:rPr>
        <w:t>2</w:t>
      </w:r>
      <w:r w:rsidRPr="00332BA1">
        <w:rPr>
          <w:rFonts w:ascii="Arial" w:hAnsi="Arial" w:cs="Arial"/>
          <w:color w:val="000000"/>
          <w:spacing w:val="-2"/>
          <w:sz w:val="27"/>
          <w:szCs w:val="27"/>
        </w:rPr>
        <w:t>. </w:t>
      </w:r>
      <w:r w:rsidRPr="00332BA1">
        <w:rPr>
          <w:rFonts w:ascii="Arial" w:hAnsi="Arial" w:cs="Arial"/>
          <w:sz w:val="27"/>
          <w:szCs w:val="27"/>
        </w:rPr>
        <w:t xml:space="preserve">Внести в </w:t>
      </w:r>
      <w:hyperlink r:id="rId20" w:history="1">
        <w:r w:rsidRPr="00332BA1">
          <w:rPr>
            <w:rFonts w:ascii="Arial" w:hAnsi="Arial" w:cs="Arial"/>
            <w:sz w:val="27"/>
            <w:szCs w:val="27"/>
          </w:rPr>
          <w:t>решение</w:t>
        </w:r>
      </w:hyperlink>
      <w:r w:rsidRPr="00332BA1">
        <w:rPr>
          <w:rFonts w:ascii="Arial" w:hAnsi="Arial" w:cs="Arial"/>
          <w:sz w:val="27"/>
          <w:szCs w:val="27"/>
        </w:rPr>
        <w:t xml:space="preserve"> Ростовской-на-Дону городской Думы </w:t>
      </w:r>
      <w:r w:rsidRPr="00332BA1">
        <w:rPr>
          <w:rFonts w:ascii="Arial" w:hAnsi="Arial" w:cs="Arial"/>
          <w:sz w:val="27"/>
          <w:szCs w:val="27"/>
        </w:rPr>
        <w:br/>
      </w:r>
      <w:r w:rsidR="00973E69" w:rsidRPr="00640311">
        <w:rPr>
          <w:rFonts w:ascii="Arial" w:hAnsi="Arial" w:cs="Arial"/>
          <w:sz w:val="27"/>
          <w:szCs w:val="27"/>
        </w:rPr>
        <w:t>от 2</w:t>
      </w:r>
      <w:r w:rsidR="00973E69">
        <w:rPr>
          <w:rFonts w:ascii="Arial" w:hAnsi="Arial" w:cs="Arial"/>
          <w:sz w:val="27"/>
          <w:szCs w:val="27"/>
        </w:rPr>
        <w:t>1</w:t>
      </w:r>
      <w:r w:rsidR="00973E69" w:rsidRPr="00640311">
        <w:rPr>
          <w:rFonts w:ascii="Arial" w:hAnsi="Arial" w:cs="Arial"/>
          <w:sz w:val="27"/>
          <w:szCs w:val="27"/>
        </w:rPr>
        <w:t>.1</w:t>
      </w:r>
      <w:r w:rsidR="00973E69">
        <w:rPr>
          <w:rFonts w:ascii="Arial" w:hAnsi="Arial" w:cs="Arial"/>
          <w:sz w:val="27"/>
          <w:szCs w:val="27"/>
        </w:rPr>
        <w:t>2</w:t>
      </w:r>
      <w:r w:rsidR="00973E69" w:rsidRPr="00640311">
        <w:rPr>
          <w:rFonts w:ascii="Arial" w:hAnsi="Arial" w:cs="Arial"/>
          <w:sz w:val="27"/>
          <w:szCs w:val="27"/>
        </w:rPr>
        <w:t>.202</w:t>
      </w:r>
      <w:r w:rsidR="00973E69">
        <w:rPr>
          <w:rFonts w:ascii="Arial" w:hAnsi="Arial" w:cs="Arial"/>
          <w:sz w:val="27"/>
          <w:szCs w:val="27"/>
        </w:rPr>
        <w:t>1</w:t>
      </w:r>
      <w:r w:rsidR="00973E69" w:rsidRPr="00640311">
        <w:rPr>
          <w:rFonts w:ascii="Arial" w:hAnsi="Arial" w:cs="Arial"/>
          <w:sz w:val="27"/>
          <w:szCs w:val="27"/>
        </w:rPr>
        <w:t xml:space="preserve"> № </w:t>
      </w:r>
      <w:r w:rsidR="00973E69">
        <w:rPr>
          <w:rFonts w:ascii="Arial" w:hAnsi="Arial" w:cs="Arial"/>
          <w:sz w:val="27"/>
          <w:szCs w:val="27"/>
        </w:rPr>
        <w:t xml:space="preserve">211 </w:t>
      </w:r>
      <w:r w:rsidR="00973E69" w:rsidRPr="0024507B">
        <w:rPr>
          <w:rFonts w:ascii="Arial" w:hAnsi="Arial" w:cs="Arial"/>
          <w:szCs w:val="28"/>
        </w:rPr>
        <w:t xml:space="preserve">«Об утверждении Положения об осуществлении муниципального контроля на автомобильном транспорте, городском </w:t>
      </w:r>
      <w:r w:rsidR="00973E69" w:rsidRPr="0024507B">
        <w:rPr>
          <w:rFonts w:ascii="Arial" w:hAnsi="Arial" w:cs="Arial"/>
          <w:szCs w:val="28"/>
        </w:rPr>
        <w:lastRenderedPageBreak/>
        <w:t>наземном электрическом транспорте и в дорожном хозяйстве на территории муниципального образования «Город Ростов-на-Дону»</w:t>
      </w:r>
      <w:r>
        <w:rPr>
          <w:rFonts w:ascii="Arial" w:hAnsi="Arial" w:cs="Arial"/>
          <w:sz w:val="27"/>
          <w:szCs w:val="27"/>
        </w:rPr>
        <w:t xml:space="preserve"> следующе</w:t>
      </w:r>
      <w:r w:rsidRPr="00332BA1">
        <w:rPr>
          <w:rFonts w:ascii="Arial" w:hAnsi="Arial" w:cs="Arial"/>
          <w:sz w:val="27"/>
          <w:szCs w:val="27"/>
        </w:rPr>
        <w:t>е изменени</w:t>
      </w:r>
      <w:r>
        <w:rPr>
          <w:rFonts w:ascii="Arial" w:hAnsi="Arial" w:cs="Arial"/>
          <w:sz w:val="27"/>
          <w:szCs w:val="27"/>
        </w:rPr>
        <w:t>е</w:t>
      </w:r>
      <w:r w:rsidRPr="00332BA1">
        <w:rPr>
          <w:rFonts w:ascii="Arial" w:hAnsi="Arial" w:cs="Arial"/>
          <w:sz w:val="27"/>
          <w:szCs w:val="27"/>
        </w:rPr>
        <w:t>:</w:t>
      </w:r>
    </w:p>
    <w:p w:rsidR="0024507B" w:rsidRDefault="0024507B" w:rsidP="0024507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F0131B">
        <w:rPr>
          <w:rFonts w:ascii="Arial" w:hAnsi="Arial" w:cs="Arial"/>
          <w:sz w:val="27"/>
          <w:szCs w:val="27"/>
        </w:rPr>
        <w:t>пункте</w:t>
      </w:r>
      <w:proofErr w:type="gramEnd"/>
      <w:r w:rsidRPr="00F0131B">
        <w:rPr>
          <w:rFonts w:ascii="Arial" w:hAnsi="Arial" w:cs="Arial"/>
          <w:sz w:val="27"/>
          <w:szCs w:val="27"/>
        </w:rPr>
        <w:t xml:space="preserve"> </w:t>
      </w:r>
      <w:r w:rsidR="009C5563">
        <w:rPr>
          <w:rFonts w:ascii="Arial" w:hAnsi="Arial" w:cs="Arial"/>
          <w:sz w:val="27"/>
          <w:szCs w:val="27"/>
        </w:rPr>
        <w:t>7 раздела 4</w:t>
      </w:r>
      <w:r w:rsidRPr="00F0131B">
        <w:rPr>
          <w:rFonts w:ascii="Arial" w:hAnsi="Arial" w:cs="Arial"/>
          <w:sz w:val="27"/>
          <w:szCs w:val="27"/>
        </w:rPr>
        <w:t xml:space="preserve"> приложения </w:t>
      </w:r>
      <w:r w:rsidR="00C25228">
        <w:rPr>
          <w:rFonts w:ascii="Arial" w:hAnsi="Arial" w:cs="Arial"/>
          <w:sz w:val="27"/>
          <w:szCs w:val="27"/>
        </w:rPr>
        <w:t>изложить в следующей редакции:</w:t>
      </w:r>
    </w:p>
    <w:p w:rsidR="00C25228" w:rsidRPr="00F0131B" w:rsidRDefault="00C25228" w:rsidP="0024507B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«7. </w:t>
      </w:r>
      <w:r w:rsidR="003D0822" w:rsidRPr="00F67D37">
        <w:rPr>
          <w:rFonts w:ascii="Arial" w:hAnsi="Arial" w:cs="Arial"/>
          <w:sz w:val="28"/>
          <w:szCs w:val="28"/>
        </w:rPr>
        <w:t xml:space="preserve">Жалоба подлежит рассмотрению уполномоченным на рассмотрение жалобы </w:t>
      </w:r>
      <w:r w:rsidR="00F67D37" w:rsidRPr="00F67D37">
        <w:rPr>
          <w:rFonts w:ascii="Arial" w:hAnsi="Arial" w:cs="Arial"/>
          <w:sz w:val="28"/>
          <w:szCs w:val="28"/>
        </w:rPr>
        <w:t>должностным лицом</w:t>
      </w:r>
      <w:r w:rsidR="003D0822" w:rsidRPr="00F67D37">
        <w:rPr>
          <w:rFonts w:ascii="Arial" w:hAnsi="Arial" w:cs="Arial"/>
          <w:sz w:val="28"/>
          <w:szCs w:val="28"/>
        </w:rPr>
        <w:t xml:space="preserve"> в течение пятнадцати рабочих дней со дня ее регистрации в подсистеме досудебного обжалования</w:t>
      </w:r>
      <w:proofErr w:type="gramStart"/>
      <w:r w:rsidR="00F67D37" w:rsidRPr="00F67D37">
        <w:rPr>
          <w:rFonts w:ascii="Arial" w:hAnsi="Arial" w:cs="Arial"/>
          <w:sz w:val="28"/>
          <w:szCs w:val="28"/>
        </w:rPr>
        <w:t>.</w:t>
      </w:r>
      <w:proofErr w:type="gramEnd"/>
      <w:r w:rsidR="00F67D37" w:rsidRPr="00F67D37">
        <w:rPr>
          <w:rFonts w:ascii="Arial" w:hAnsi="Arial" w:cs="Arial"/>
          <w:sz w:val="28"/>
          <w:szCs w:val="28"/>
        </w:rPr>
        <w:t>»</w:t>
      </w:r>
      <w:r w:rsidR="00F67D37">
        <w:rPr>
          <w:rFonts w:ascii="Arial" w:hAnsi="Arial" w:cs="Arial"/>
          <w:sz w:val="28"/>
          <w:szCs w:val="28"/>
        </w:rPr>
        <w:t>.</w:t>
      </w:r>
    </w:p>
    <w:p w:rsidR="0024507B" w:rsidRPr="009E254E" w:rsidRDefault="0024507B" w:rsidP="002450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 w:val="27"/>
          <w:szCs w:val="27"/>
        </w:rPr>
        <w:t>3</w:t>
      </w:r>
      <w:r w:rsidRPr="00332BA1">
        <w:rPr>
          <w:rFonts w:ascii="Arial" w:hAnsi="Arial" w:cs="Arial"/>
          <w:sz w:val="27"/>
          <w:szCs w:val="27"/>
        </w:rPr>
        <w:t>. </w:t>
      </w:r>
      <w:r w:rsidRPr="009E254E">
        <w:rPr>
          <w:rFonts w:ascii="Arial" w:hAnsi="Arial" w:cs="Arial"/>
          <w:szCs w:val="28"/>
        </w:rPr>
        <w:t xml:space="preserve">Настоящее решение вступает в силу со дня его официального опубликования. </w:t>
      </w:r>
    </w:p>
    <w:p w:rsidR="0024507B" w:rsidRPr="009E254E" w:rsidRDefault="0024507B" w:rsidP="0024507B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4</w:t>
      </w:r>
      <w:r w:rsidRPr="009E254E">
        <w:rPr>
          <w:rFonts w:ascii="Arial" w:hAnsi="Arial" w:cs="Arial"/>
          <w:szCs w:val="28"/>
        </w:rPr>
        <w:t>.</w:t>
      </w:r>
      <w:r>
        <w:rPr>
          <w:rFonts w:ascii="Arial" w:hAnsi="Arial" w:cs="Arial"/>
          <w:szCs w:val="28"/>
        </w:rPr>
        <w:t>  </w:t>
      </w:r>
      <w:proofErr w:type="gramStart"/>
      <w:r w:rsidRPr="009E254E">
        <w:rPr>
          <w:rFonts w:ascii="Arial" w:hAnsi="Arial" w:cs="Arial"/>
          <w:szCs w:val="28"/>
        </w:rPr>
        <w:t>Контроль за</w:t>
      </w:r>
      <w:proofErr w:type="gramEnd"/>
      <w:r w:rsidRPr="009E254E">
        <w:rPr>
          <w:rFonts w:ascii="Arial" w:hAnsi="Arial" w:cs="Arial"/>
          <w:szCs w:val="28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</w:t>
      </w:r>
      <w:r>
        <w:rPr>
          <w:rFonts w:ascii="Arial" w:hAnsi="Arial" w:cs="Arial"/>
          <w:szCs w:val="28"/>
        </w:rPr>
        <w:t>А.В. Березовский</w:t>
      </w:r>
      <w:r w:rsidRPr="009E254E">
        <w:rPr>
          <w:rFonts w:ascii="Arial" w:hAnsi="Arial" w:cs="Arial"/>
          <w:szCs w:val="28"/>
        </w:rPr>
        <w:t>).</w:t>
      </w:r>
    </w:p>
    <w:p w:rsidR="00F0131B" w:rsidRPr="00632105" w:rsidRDefault="00F0131B" w:rsidP="00F15EE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</w:p>
    <w:p w:rsidR="00D935D5" w:rsidRPr="00632105" w:rsidRDefault="00D935D5" w:rsidP="005764B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F0131B" w:rsidRPr="00332BA1" w:rsidRDefault="00F0131B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764B3" w:rsidRPr="004E6FB2" w:rsidTr="005764B3">
        <w:tc>
          <w:tcPr>
            <w:tcW w:w="3227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6912E5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A97ED0">
      <w:headerReference w:type="even" r:id="rId21"/>
      <w:headerReference w:type="default" r:id="rId22"/>
      <w:headerReference w:type="first" r:id="rId23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F67" w:rsidRDefault="009D3F67">
      <w:r>
        <w:separator/>
      </w:r>
    </w:p>
  </w:endnote>
  <w:endnote w:type="continuationSeparator" w:id="0">
    <w:p w:rsidR="009D3F67" w:rsidRDefault="009D3F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F67" w:rsidRDefault="009D3F67">
      <w:r>
        <w:separator/>
      </w:r>
    </w:p>
  </w:footnote>
  <w:footnote w:type="continuationSeparator" w:id="0">
    <w:p w:rsidR="009D3F67" w:rsidRDefault="009D3F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Default="00A743A6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136A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136A0" w:rsidRDefault="00E136A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Pr="00664595" w:rsidRDefault="00A743A6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136A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F67D37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136A0" w:rsidRPr="00664595">
      <w:rPr>
        <w:sz w:val="22"/>
        <w:szCs w:val="22"/>
      </w:rPr>
      <w:t xml:space="preserve">                           </w:t>
    </w:r>
    <w:r w:rsidR="00E136A0">
      <w:rPr>
        <w:sz w:val="22"/>
        <w:szCs w:val="22"/>
      </w:rPr>
      <w:t xml:space="preserve">                       </w:t>
    </w:r>
    <w:r w:rsidR="00E136A0" w:rsidRPr="00664595">
      <w:rPr>
        <w:sz w:val="22"/>
        <w:szCs w:val="22"/>
      </w:rPr>
      <w:t xml:space="preserve">                     </w:t>
    </w:r>
    <w:r w:rsidR="00E136A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Pr="00CA56CB" w:rsidRDefault="00E136A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566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507B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822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33F2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3E69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563"/>
    <w:rsid w:val="009D117A"/>
    <w:rsid w:val="009D1B68"/>
    <w:rsid w:val="009D25CE"/>
    <w:rsid w:val="009D3A43"/>
    <w:rsid w:val="009D3F67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43A6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BFF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228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911"/>
    <w:rsid w:val="00F64BEE"/>
    <w:rsid w:val="00F67D37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01480&amp;dst=1001&amp;field=134&amp;date=08.10.2025" TargetMode="External"/><Relationship Id="rId18" Type="http://schemas.openxmlformats.org/officeDocument/2006/relationships/hyperlink" Target="https://login.consultant.ru/link/?req=doc&amp;base=RLAW186&amp;n=146792&amp;dst=100375&amp;field=134&amp;date=08.10.2025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9669&amp;dst=100088&amp;field=134&amp;date=08.10.2025" TargetMode="External"/><Relationship Id="rId17" Type="http://schemas.openxmlformats.org/officeDocument/2006/relationships/hyperlink" Target="https://login.consultant.ru/link/?req=doc&amp;base=RLAW186&amp;n=146792&amp;dst=100348&amp;field=134&amp;date=08.10.202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86&amp;n=146792&amp;dst=102295&amp;field=134&amp;date=08.10.2025" TargetMode="External"/><Relationship Id="rId20" Type="http://schemas.openxmlformats.org/officeDocument/2006/relationships/hyperlink" Target="consultantplus://offline/ref=221D5CEB35F4AD6FECE2D80C2708190464106533E89A42EBB5FEBEBADF849E321677C34FF3A5E8026A27A9BDD433A7F3rAvA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0756&amp;dst=332&amp;field=134&amp;date=08.10.202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46792&amp;dst=102235&amp;field=134&amp;date=08.10.2025" TargetMode="External"/><Relationship Id="rId23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10756&amp;dst=334&amp;field=134&amp;date=08.10.2025" TargetMode="External"/><Relationship Id="rId19" Type="http://schemas.openxmlformats.org/officeDocument/2006/relationships/hyperlink" Target="https://login.consultant.ru/link/?req=doc&amp;base=RLAW186&amp;n=146792&amp;dst=101523&amp;field=134&amp;date=08.10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9686&amp;dst=90&amp;field=134&amp;date=08.10.2025" TargetMode="External"/><Relationship Id="rId14" Type="http://schemas.openxmlformats.org/officeDocument/2006/relationships/hyperlink" Target="https://login.consultant.ru/link/?req=doc&amp;base=LAW&amp;n=501480&amp;dst=465&amp;field=134&amp;date=08.10.2025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BF520-378B-475B-9F15-C8BFB64F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1402</cp:lastModifiedBy>
  <cp:revision>7</cp:revision>
  <cp:lastPrinted>2025-10-07T07:22:00Z</cp:lastPrinted>
  <dcterms:created xsi:type="dcterms:W3CDTF">2025-10-08T06:07:00Z</dcterms:created>
  <dcterms:modified xsi:type="dcterms:W3CDTF">2025-10-08T07:30:00Z</dcterms:modified>
</cp:coreProperties>
</file>